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719" w:rsidRDefault="00BF61F5">
      <w:pPr>
        <w:ind w:left="3140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385445</wp:posOffset>
            </wp:positionH>
            <wp:positionV relativeFrom="page">
              <wp:posOffset>629285</wp:posOffset>
            </wp:positionV>
            <wp:extent cx="7080250" cy="87541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0" cy="875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8"/>
          <w:szCs w:val="28"/>
        </w:rPr>
        <w:t>CENSO NEOTROPICAL DE AVES ACUÁTICAS</w:t>
      </w:r>
    </w:p>
    <w:p w:rsidR="00363719" w:rsidRDefault="00BF61F5">
      <w:pPr>
        <w:ind w:left="47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2"/>
          <w:szCs w:val="32"/>
        </w:rPr>
        <w:t>Formulario del Sitio</w:t>
      </w:r>
      <w:r w:rsidR="0093075E">
        <w:rPr>
          <w:rFonts w:eastAsia="Times New Roman"/>
          <w:b/>
          <w:bCs/>
          <w:i/>
          <w:iCs/>
          <w:sz w:val="32"/>
          <w:szCs w:val="32"/>
        </w:rPr>
        <w:t xml:space="preserve"> 2019</w:t>
      </w:r>
    </w:p>
    <w:p w:rsidR="00363719" w:rsidRDefault="00BF61F5">
      <w:pPr>
        <w:spacing w:line="281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175895</wp:posOffset>
                </wp:positionV>
                <wp:extent cx="0" cy="78486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84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A9FCC" id="Shape 2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05pt,13.85pt" to="403.05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63719" w:rsidRDefault="00BF61F5" w:rsidP="00B91006">
      <w:pPr>
        <w:spacing w:line="239" w:lineRule="auto"/>
        <w:ind w:left="120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Por favor complete esta planilla y envíela a su Coordinador Nacional </w:t>
      </w:r>
    </w:p>
    <w:p w:rsidR="00B91006" w:rsidRDefault="00B91006" w:rsidP="00B91006">
      <w:pPr>
        <w:spacing w:line="239" w:lineRule="auto"/>
        <w:ind w:left="1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Camilo Benitez (</w:t>
      </w:r>
      <w:hyperlink r:id="rId5" w:history="1">
        <w:r w:rsidRPr="00A176AB">
          <w:rPr>
            <w:rStyle w:val="Hipervnculo"/>
            <w:rFonts w:eastAsia="Times New Roman"/>
            <w:sz w:val="18"/>
            <w:szCs w:val="18"/>
          </w:rPr>
          <w:t>camilo@guyra.org.py</w:t>
        </w:r>
      </w:hyperlink>
      <w:r>
        <w:rPr>
          <w:rFonts w:eastAsia="Times New Roman"/>
          <w:sz w:val="18"/>
          <w:szCs w:val="18"/>
        </w:rPr>
        <w:t>) y Tatiana Galluppi (</w:t>
      </w:r>
      <w:hyperlink r:id="rId6" w:history="1">
        <w:r w:rsidRPr="00A176AB">
          <w:rPr>
            <w:rStyle w:val="Hipervnculo"/>
            <w:rFonts w:eastAsia="Times New Roman"/>
            <w:sz w:val="18"/>
            <w:szCs w:val="18"/>
          </w:rPr>
          <w:t>aviturismopy@guyra.org.py</w:t>
        </w:r>
      </w:hyperlink>
      <w:r>
        <w:rPr>
          <w:rFonts w:eastAsia="Times New Roman"/>
          <w:sz w:val="18"/>
          <w:szCs w:val="18"/>
        </w:rPr>
        <w:t xml:space="preserve">) </w:t>
      </w:r>
    </w:p>
    <w:p w:rsidR="00363719" w:rsidRDefault="00BF61F5" w:rsidP="00B91006">
      <w:pPr>
        <w:tabs>
          <w:tab w:val="left" w:pos="8140"/>
        </w:tabs>
        <w:spacing w:line="195" w:lineRule="auto"/>
        <w:rPr>
          <w:sz w:val="20"/>
          <w:szCs w:val="20"/>
        </w:rPr>
      </w:pPr>
      <w:bookmarkStart w:id="1" w:name="_GoBack"/>
      <w:bookmarkEnd w:id="1"/>
      <w:r>
        <w:rPr>
          <w:rFonts w:eastAsia="Times New Roman"/>
          <w:sz w:val="18"/>
          <w:szCs w:val="18"/>
        </w:rPr>
        <w:t>Av. Cnel. Carlos Bóveda – Parque Asunción Verde – Viñas Cué, Asunción, Paraguay.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  <w:b/>
          <w:bCs/>
          <w:sz w:val="24"/>
          <w:szCs w:val="24"/>
          <w:vertAlign w:val="subscript"/>
        </w:rPr>
        <w:t>CÓDIGO WI: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60"/>
        <w:gridCol w:w="1540"/>
        <w:gridCol w:w="1580"/>
        <w:gridCol w:w="1600"/>
        <w:gridCol w:w="260"/>
        <w:gridCol w:w="1320"/>
        <w:gridCol w:w="100"/>
        <w:gridCol w:w="3080"/>
        <w:gridCol w:w="20"/>
      </w:tblGrid>
      <w:tr w:rsidR="00363719">
        <w:trPr>
          <w:trHeight w:val="253"/>
        </w:trPr>
        <w:tc>
          <w:tcPr>
            <w:tcW w:w="1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3719" w:rsidRDefault="00BF61F5">
            <w:pPr>
              <w:ind w:left="18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>PARAGUAY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363719" w:rsidRDefault="00363719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363719" w:rsidRDefault="00BF61F5">
            <w:pPr>
              <w:ind w:left="4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DEPARTAMENTO:</w:t>
            </w:r>
          </w:p>
        </w:tc>
        <w:tc>
          <w:tcPr>
            <w:tcW w:w="1580" w:type="dxa"/>
            <w:tcBorders>
              <w:top w:val="single" w:sz="8" w:space="0" w:color="auto"/>
            </w:tcBorders>
            <w:vAlign w:val="bottom"/>
          </w:tcPr>
          <w:p w:rsidR="00363719" w:rsidRDefault="00363719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363719" w:rsidRDefault="0036371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363719" w:rsidRDefault="00363719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363719" w:rsidRDefault="0036371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363719" w:rsidRDefault="00363719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tcBorders>
              <w:top w:val="single" w:sz="8" w:space="0" w:color="auto"/>
            </w:tcBorders>
            <w:vAlign w:val="bottom"/>
          </w:tcPr>
          <w:p w:rsidR="00363719" w:rsidRDefault="00BF61F5">
            <w:pPr>
              <w:ind w:left="8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CÓDIGO SITIO: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120"/>
        </w:trPr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10"/>
                <w:szCs w:val="10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170"/>
        </w:trPr>
        <w:tc>
          <w:tcPr>
            <w:tcW w:w="1680" w:type="dxa"/>
            <w:gridSpan w:val="2"/>
            <w:vAlign w:val="bottom"/>
          </w:tcPr>
          <w:p w:rsidR="00363719" w:rsidRDefault="00BF61F5">
            <w:pPr>
              <w:spacing w:line="169" w:lineRule="exact"/>
              <w:ind w:left="1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NOMBRE del SITIO:</w:t>
            </w:r>
          </w:p>
        </w:tc>
        <w:tc>
          <w:tcPr>
            <w:tcW w:w="1540" w:type="dxa"/>
            <w:vAlign w:val="bottom"/>
          </w:tcPr>
          <w:p w:rsidR="00363719" w:rsidRDefault="00363719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vAlign w:val="bottom"/>
          </w:tcPr>
          <w:p w:rsidR="00363719" w:rsidRDefault="00363719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vAlign w:val="bottom"/>
          </w:tcPr>
          <w:p w:rsidR="00363719" w:rsidRDefault="00363719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4"/>
                <w:szCs w:val="14"/>
              </w:rPr>
            </w:pPr>
          </w:p>
        </w:tc>
        <w:tc>
          <w:tcPr>
            <w:tcW w:w="4500" w:type="dxa"/>
            <w:gridSpan w:val="3"/>
            <w:vMerge w:val="restart"/>
            <w:vAlign w:val="bottom"/>
          </w:tcPr>
          <w:p w:rsidR="00363719" w:rsidRDefault="00BF61F5">
            <w:pPr>
              <w:ind w:left="10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COORDENADAS: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180"/>
        </w:trPr>
        <w:tc>
          <w:tcPr>
            <w:tcW w:w="1620" w:type="dxa"/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4500" w:type="dxa"/>
            <w:gridSpan w:val="3"/>
            <w:vMerge/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121"/>
        </w:trPr>
        <w:tc>
          <w:tcPr>
            <w:tcW w:w="3220" w:type="dxa"/>
            <w:gridSpan w:val="3"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10"/>
                <w:szCs w:val="10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168"/>
        </w:trPr>
        <w:tc>
          <w:tcPr>
            <w:tcW w:w="3220" w:type="dxa"/>
            <w:gridSpan w:val="3"/>
            <w:vAlign w:val="bottom"/>
          </w:tcPr>
          <w:p w:rsidR="00363719" w:rsidRDefault="00BF61F5">
            <w:pPr>
              <w:spacing w:line="167" w:lineRule="exact"/>
              <w:ind w:left="1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 xml:space="preserve">HÁBITAT I </w:t>
            </w:r>
            <w:r>
              <w:rPr>
                <w:rFonts w:ascii="Garamond" w:eastAsia="Garamond" w:hAnsi="Garamond" w:cs="Garamond"/>
                <w:i/>
                <w:iCs/>
                <w:sz w:val="16"/>
                <w:szCs w:val="16"/>
              </w:rPr>
              <w:t>(Marcar uno solo)</w:t>
            </w:r>
            <w:r>
              <w:rPr>
                <w:rFonts w:ascii="Garamond" w:eastAsia="Garamond" w:hAnsi="Garamond" w:cs="Garamond"/>
                <w:sz w:val="16"/>
                <w:szCs w:val="16"/>
              </w:rPr>
              <w:t>: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4"/>
                <w:szCs w:val="14"/>
              </w:rPr>
            </w:pPr>
          </w:p>
        </w:tc>
        <w:tc>
          <w:tcPr>
            <w:tcW w:w="6360" w:type="dxa"/>
            <w:gridSpan w:val="5"/>
            <w:vAlign w:val="bottom"/>
          </w:tcPr>
          <w:p w:rsidR="00363719" w:rsidRDefault="00BF61F5">
            <w:pPr>
              <w:spacing w:line="167" w:lineRule="exact"/>
              <w:ind w:left="10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 xml:space="preserve">HÁBITAT II </w:t>
            </w:r>
            <w:r>
              <w:rPr>
                <w:rFonts w:ascii="Garamond" w:eastAsia="Garamond" w:hAnsi="Garamond" w:cs="Garamond"/>
                <w:i/>
                <w:iCs/>
                <w:sz w:val="16"/>
                <w:szCs w:val="16"/>
              </w:rPr>
              <w:t>(Marcar hasta dos)</w:t>
            </w:r>
            <w:r>
              <w:rPr>
                <w:rFonts w:ascii="Garamond" w:eastAsia="Garamond" w:hAnsi="Garamond" w:cs="Garamond"/>
                <w:sz w:val="16"/>
                <w:szCs w:val="16"/>
              </w:rPr>
              <w:t>: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181"/>
        </w:trPr>
        <w:tc>
          <w:tcPr>
            <w:tcW w:w="1680" w:type="dxa"/>
            <w:gridSpan w:val="2"/>
            <w:vAlign w:val="bottom"/>
          </w:tcPr>
          <w:p w:rsidR="00363719" w:rsidRDefault="00BF61F5">
            <w:pPr>
              <w:ind w:left="1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>A. Marino y costero</w:t>
            </w:r>
          </w:p>
        </w:tc>
        <w:tc>
          <w:tcPr>
            <w:tcW w:w="1540" w:type="dxa"/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6360" w:type="dxa"/>
            <w:gridSpan w:val="5"/>
            <w:vAlign w:val="bottom"/>
          </w:tcPr>
          <w:p w:rsidR="00363719" w:rsidRDefault="00BF61F5">
            <w:pPr>
              <w:ind w:left="10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>A. Marino D. Pantanos H. Agricultura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180"/>
        </w:trPr>
        <w:tc>
          <w:tcPr>
            <w:tcW w:w="1680" w:type="dxa"/>
            <w:gridSpan w:val="2"/>
            <w:vAlign w:val="bottom"/>
          </w:tcPr>
          <w:p w:rsidR="00363719" w:rsidRDefault="00BF61F5">
            <w:pPr>
              <w:ind w:left="1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>B. Interior</w:t>
            </w:r>
          </w:p>
        </w:tc>
        <w:tc>
          <w:tcPr>
            <w:tcW w:w="1540" w:type="dxa"/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6360" w:type="dxa"/>
            <w:gridSpan w:val="5"/>
            <w:vAlign w:val="bottom"/>
          </w:tcPr>
          <w:p w:rsidR="00363719" w:rsidRDefault="00BF61F5">
            <w:pPr>
              <w:ind w:left="10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>B. Estuarino E. Ríos I. Represas/Diques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181"/>
        </w:trPr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:rsidR="00363719" w:rsidRDefault="00BF61F5">
            <w:pPr>
              <w:ind w:left="1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>C. Artificiales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6360" w:type="dxa"/>
            <w:gridSpan w:val="5"/>
            <w:tcBorders>
              <w:bottom w:val="single" w:sz="8" w:space="0" w:color="auto"/>
            </w:tcBorders>
            <w:vAlign w:val="bottom"/>
          </w:tcPr>
          <w:p w:rsidR="00363719" w:rsidRDefault="00BF61F5">
            <w:pPr>
              <w:ind w:left="10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>C. Lagos G. Piscicultura J. Urbano/Piletas saleras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171"/>
        </w:trPr>
        <w:tc>
          <w:tcPr>
            <w:tcW w:w="4800" w:type="dxa"/>
            <w:gridSpan w:val="4"/>
            <w:vAlign w:val="bottom"/>
          </w:tcPr>
          <w:p w:rsidR="00363719" w:rsidRDefault="00BF61F5">
            <w:pPr>
              <w:spacing w:line="170" w:lineRule="exact"/>
              <w:ind w:left="1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 xml:space="preserve">HÁBITAT III </w:t>
            </w:r>
            <w:r>
              <w:rPr>
                <w:rFonts w:ascii="Garamond" w:eastAsia="Garamond" w:hAnsi="Garamond" w:cs="Garamond"/>
                <w:i/>
                <w:iCs/>
                <w:sz w:val="16"/>
                <w:szCs w:val="16"/>
              </w:rPr>
              <w:t>(Por favor marque lo más importante hasta 3)</w:t>
            </w:r>
            <w:r>
              <w:rPr>
                <w:rFonts w:ascii="Garamond" w:eastAsia="Garamond" w:hAnsi="Garamond" w:cs="Garamond"/>
                <w:sz w:val="16"/>
                <w:szCs w:val="16"/>
              </w:rPr>
              <w:t>: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4"/>
                <w:szCs w:val="14"/>
              </w:rPr>
            </w:pPr>
          </w:p>
        </w:tc>
        <w:tc>
          <w:tcPr>
            <w:tcW w:w="4760" w:type="dxa"/>
            <w:gridSpan w:val="4"/>
            <w:vAlign w:val="bottom"/>
          </w:tcPr>
          <w:p w:rsidR="00363719" w:rsidRDefault="00BF61F5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Humedales continentales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182"/>
        </w:trPr>
        <w:tc>
          <w:tcPr>
            <w:tcW w:w="3220" w:type="dxa"/>
            <w:gridSpan w:val="3"/>
            <w:vAlign w:val="bottom"/>
          </w:tcPr>
          <w:p w:rsidR="00363719" w:rsidRDefault="00BF61F5">
            <w:pPr>
              <w:spacing w:line="17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Humedales marinos y costeros</w:t>
            </w:r>
          </w:p>
        </w:tc>
        <w:tc>
          <w:tcPr>
            <w:tcW w:w="1580" w:type="dxa"/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4760" w:type="dxa"/>
            <w:gridSpan w:val="4"/>
            <w:vAlign w:val="bottom"/>
          </w:tcPr>
          <w:p w:rsidR="00363719" w:rsidRDefault="00BF61F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L Deltas interiores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185"/>
        </w:trPr>
        <w:tc>
          <w:tcPr>
            <w:tcW w:w="3220" w:type="dxa"/>
            <w:gridSpan w:val="3"/>
            <w:vAlign w:val="bottom"/>
          </w:tcPr>
          <w:p w:rsidR="00363719" w:rsidRDefault="00BF61F5">
            <w:pPr>
              <w:spacing w:line="17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A Aguas marinas someras permanentes</w:t>
            </w:r>
          </w:p>
        </w:tc>
        <w:tc>
          <w:tcPr>
            <w:tcW w:w="1580" w:type="dxa"/>
            <w:vAlign w:val="bottom"/>
          </w:tcPr>
          <w:p w:rsidR="00363719" w:rsidRDefault="00363719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4"/>
            <w:vAlign w:val="bottom"/>
          </w:tcPr>
          <w:p w:rsidR="00363719" w:rsidRDefault="00BF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M Ríos/arroyos permanentes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182"/>
        </w:trPr>
        <w:tc>
          <w:tcPr>
            <w:tcW w:w="3220" w:type="dxa"/>
            <w:gridSpan w:val="3"/>
            <w:vAlign w:val="bottom"/>
          </w:tcPr>
          <w:p w:rsidR="00363719" w:rsidRDefault="00BF61F5">
            <w:pPr>
              <w:spacing w:line="17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B Lechos marinos submareales</w:t>
            </w:r>
          </w:p>
        </w:tc>
        <w:tc>
          <w:tcPr>
            <w:tcW w:w="1580" w:type="dxa"/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4760" w:type="dxa"/>
            <w:gridSpan w:val="4"/>
            <w:vAlign w:val="bottom"/>
          </w:tcPr>
          <w:p w:rsidR="00363719" w:rsidRDefault="00BF61F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N Ríos/arroyos estacionales/intermitentes/irregulares.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185"/>
        </w:trPr>
        <w:tc>
          <w:tcPr>
            <w:tcW w:w="1680" w:type="dxa"/>
            <w:gridSpan w:val="2"/>
            <w:vAlign w:val="bottom"/>
          </w:tcPr>
          <w:p w:rsidR="00363719" w:rsidRDefault="00BF61F5">
            <w:pPr>
              <w:spacing w:line="17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C Arrecifes de coral.</w:t>
            </w:r>
          </w:p>
        </w:tc>
        <w:tc>
          <w:tcPr>
            <w:tcW w:w="1540" w:type="dxa"/>
            <w:vAlign w:val="bottom"/>
          </w:tcPr>
          <w:p w:rsidR="00363719" w:rsidRDefault="00363719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vAlign w:val="bottom"/>
          </w:tcPr>
          <w:p w:rsidR="00363719" w:rsidRDefault="00363719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4"/>
            <w:vAlign w:val="bottom"/>
          </w:tcPr>
          <w:p w:rsidR="00363719" w:rsidRDefault="00BF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O Lagos permanentes de agua dulce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185"/>
        </w:trPr>
        <w:tc>
          <w:tcPr>
            <w:tcW w:w="3220" w:type="dxa"/>
            <w:gridSpan w:val="3"/>
            <w:vAlign w:val="bottom"/>
          </w:tcPr>
          <w:p w:rsidR="00363719" w:rsidRDefault="00BF61F5">
            <w:pPr>
              <w:spacing w:line="17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D Costas marinas rocosas</w:t>
            </w:r>
          </w:p>
        </w:tc>
        <w:tc>
          <w:tcPr>
            <w:tcW w:w="1580" w:type="dxa"/>
            <w:vAlign w:val="bottom"/>
          </w:tcPr>
          <w:p w:rsidR="00363719" w:rsidRDefault="00363719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4"/>
            <w:vAlign w:val="bottom"/>
          </w:tcPr>
          <w:p w:rsidR="00363719" w:rsidRDefault="00BF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P Lagos estacionales/intermitentes de agua dulce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182"/>
        </w:trPr>
        <w:tc>
          <w:tcPr>
            <w:tcW w:w="3220" w:type="dxa"/>
            <w:gridSpan w:val="3"/>
            <w:vAlign w:val="bottom"/>
          </w:tcPr>
          <w:p w:rsidR="00363719" w:rsidRDefault="00BF61F5">
            <w:pPr>
              <w:spacing w:line="17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E Playas de arena o de guijarros</w:t>
            </w:r>
          </w:p>
        </w:tc>
        <w:tc>
          <w:tcPr>
            <w:tcW w:w="1580" w:type="dxa"/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4760" w:type="dxa"/>
            <w:gridSpan w:val="4"/>
            <w:vAlign w:val="bottom"/>
          </w:tcPr>
          <w:p w:rsidR="00363719" w:rsidRDefault="00BF61F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Q Lagos permanentes salinos/salobres/alcalinos.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185"/>
        </w:trPr>
        <w:tc>
          <w:tcPr>
            <w:tcW w:w="1680" w:type="dxa"/>
            <w:gridSpan w:val="2"/>
            <w:vAlign w:val="bottom"/>
          </w:tcPr>
          <w:p w:rsidR="00363719" w:rsidRDefault="00BF61F5">
            <w:pPr>
              <w:spacing w:line="17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F Estuarios</w:t>
            </w:r>
          </w:p>
        </w:tc>
        <w:tc>
          <w:tcPr>
            <w:tcW w:w="1540" w:type="dxa"/>
            <w:vAlign w:val="bottom"/>
          </w:tcPr>
          <w:p w:rsidR="00363719" w:rsidRDefault="00363719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vAlign w:val="bottom"/>
          </w:tcPr>
          <w:p w:rsidR="00363719" w:rsidRDefault="00363719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4"/>
            <w:vAlign w:val="bottom"/>
          </w:tcPr>
          <w:p w:rsidR="00363719" w:rsidRDefault="00BF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R Lagos y zonas inundadas estacionales/intermitentes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185"/>
        </w:trPr>
        <w:tc>
          <w:tcPr>
            <w:tcW w:w="4800" w:type="dxa"/>
            <w:gridSpan w:val="4"/>
            <w:vAlign w:val="bottom"/>
          </w:tcPr>
          <w:p w:rsidR="00363719" w:rsidRDefault="00BF61F5">
            <w:pPr>
              <w:spacing w:line="17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G Bajos intermareales de lodo, arena o con suelos salinos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4"/>
            <w:vAlign w:val="bottom"/>
          </w:tcPr>
          <w:p w:rsidR="00363719" w:rsidRDefault="00BF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salinos/salobres/alcalinos.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182"/>
        </w:trPr>
        <w:tc>
          <w:tcPr>
            <w:tcW w:w="1680" w:type="dxa"/>
            <w:gridSpan w:val="2"/>
            <w:vAlign w:val="bottom"/>
          </w:tcPr>
          <w:p w:rsidR="00363719" w:rsidRDefault="00BF61F5">
            <w:pPr>
              <w:spacing w:line="17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H Pantanos y esteros</w:t>
            </w:r>
          </w:p>
        </w:tc>
        <w:tc>
          <w:tcPr>
            <w:tcW w:w="1540" w:type="dxa"/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4760" w:type="dxa"/>
            <w:gridSpan w:val="4"/>
            <w:vAlign w:val="bottom"/>
          </w:tcPr>
          <w:p w:rsidR="00363719" w:rsidRDefault="00BF61F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Sp Pantanos/esteros/charcas permanentes salinas/salobres/alcalinos.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185"/>
        </w:trPr>
        <w:tc>
          <w:tcPr>
            <w:tcW w:w="3220" w:type="dxa"/>
            <w:gridSpan w:val="3"/>
            <w:vAlign w:val="bottom"/>
          </w:tcPr>
          <w:p w:rsidR="00363719" w:rsidRDefault="00BF61F5">
            <w:pPr>
              <w:spacing w:line="17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I Humedales intermareales arbolados</w:t>
            </w:r>
          </w:p>
        </w:tc>
        <w:tc>
          <w:tcPr>
            <w:tcW w:w="1580" w:type="dxa"/>
            <w:vAlign w:val="bottom"/>
          </w:tcPr>
          <w:p w:rsidR="00363719" w:rsidRDefault="00363719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4"/>
            <w:vAlign w:val="bottom"/>
          </w:tcPr>
          <w:p w:rsidR="00363719" w:rsidRDefault="00BF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Ss Pantanos/esteros/charcas estacionales/intermitentes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185"/>
        </w:trPr>
        <w:tc>
          <w:tcPr>
            <w:tcW w:w="3220" w:type="dxa"/>
            <w:gridSpan w:val="3"/>
            <w:vAlign w:val="bottom"/>
          </w:tcPr>
          <w:p w:rsidR="00363719" w:rsidRDefault="00BF61F5">
            <w:pPr>
              <w:spacing w:line="17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J Lagunas costeras salobres/saladas</w:t>
            </w:r>
          </w:p>
        </w:tc>
        <w:tc>
          <w:tcPr>
            <w:tcW w:w="1580" w:type="dxa"/>
            <w:vAlign w:val="bottom"/>
          </w:tcPr>
          <w:p w:rsidR="00363719" w:rsidRDefault="00363719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4"/>
            <w:vAlign w:val="bottom"/>
          </w:tcPr>
          <w:p w:rsidR="00363719" w:rsidRDefault="00BF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salinos/salobres/alcalinos.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182"/>
        </w:trPr>
        <w:tc>
          <w:tcPr>
            <w:tcW w:w="3220" w:type="dxa"/>
            <w:gridSpan w:val="3"/>
            <w:vAlign w:val="bottom"/>
          </w:tcPr>
          <w:p w:rsidR="00363719" w:rsidRDefault="00BF61F5">
            <w:pPr>
              <w:spacing w:line="17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K Lagunas costeras de agua dulce</w:t>
            </w:r>
          </w:p>
        </w:tc>
        <w:tc>
          <w:tcPr>
            <w:tcW w:w="1580" w:type="dxa"/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4760" w:type="dxa"/>
            <w:gridSpan w:val="4"/>
            <w:vAlign w:val="bottom"/>
          </w:tcPr>
          <w:p w:rsidR="00363719" w:rsidRDefault="00BF61F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Tp Pantanos/esteros/charcas permanentes de agua dulce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185"/>
        </w:trPr>
        <w:tc>
          <w:tcPr>
            <w:tcW w:w="1680" w:type="dxa"/>
            <w:gridSpan w:val="2"/>
            <w:vAlign w:val="bottom"/>
          </w:tcPr>
          <w:p w:rsidR="00363719" w:rsidRDefault="00BF61F5">
            <w:pPr>
              <w:spacing w:line="18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Humedales artificiales</w:t>
            </w:r>
          </w:p>
        </w:tc>
        <w:tc>
          <w:tcPr>
            <w:tcW w:w="1540" w:type="dxa"/>
            <w:vAlign w:val="bottom"/>
          </w:tcPr>
          <w:p w:rsidR="00363719" w:rsidRDefault="00363719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vAlign w:val="bottom"/>
          </w:tcPr>
          <w:p w:rsidR="00363719" w:rsidRDefault="00363719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4"/>
            <w:vAlign w:val="bottom"/>
          </w:tcPr>
          <w:p w:rsidR="00363719" w:rsidRDefault="00BF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Ts Pantanos/esteros/charcas estacionales/intermitentes de agua dulce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185"/>
        </w:trPr>
        <w:tc>
          <w:tcPr>
            <w:tcW w:w="3220" w:type="dxa"/>
            <w:gridSpan w:val="3"/>
            <w:vAlign w:val="bottom"/>
          </w:tcPr>
          <w:p w:rsidR="00363719" w:rsidRDefault="00BF61F5">
            <w:pPr>
              <w:spacing w:line="18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1 Estanques de acuicultura</w:t>
            </w:r>
          </w:p>
        </w:tc>
        <w:tc>
          <w:tcPr>
            <w:tcW w:w="1580" w:type="dxa"/>
            <w:vAlign w:val="bottom"/>
          </w:tcPr>
          <w:p w:rsidR="00363719" w:rsidRDefault="00363719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4"/>
            <w:vAlign w:val="bottom"/>
          </w:tcPr>
          <w:p w:rsidR="00363719" w:rsidRDefault="00BF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sobre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182"/>
        </w:trPr>
        <w:tc>
          <w:tcPr>
            <w:tcW w:w="1680" w:type="dxa"/>
            <w:gridSpan w:val="2"/>
            <w:vAlign w:val="bottom"/>
          </w:tcPr>
          <w:p w:rsidR="00363719" w:rsidRDefault="00BF61F5">
            <w:pPr>
              <w:spacing w:line="17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 Estanques artificiales</w:t>
            </w:r>
          </w:p>
        </w:tc>
        <w:tc>
          <w:tcPr>
            <w:tcW w:w="1540" w:type="dxa"/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4760" w:type="dxa"/>
            <w:gridSpan w:val="4"/>
            <w:vAlign w:val="bottom"/>
          </w:tcPr>
          <w:p w:rsidR="00363719" w:rsidRDefault="00BF61F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suelos inorgánicos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185"/>
        </w:trPr>
        <w:tc>
          <w:tcPr>
            <w:tcW w:w="1680" w:type="dxa"/>
            <w:gridSpan w:val="2"/>
            <w:vAlign w:val="bottom"/>
          </w:tcPr>
          <w:p w:rsidR="00363719" w:rsidRDefault="00BF61F5">
            <w:pPr>
              <w:spacing w:line="17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3 Tierras de regadío</w:t>
            </w:r>
          </w:p>
        </w:tc>
        <w:tc>
          <w:tcPr>
            <w:tcW w:w="1540" w:type="dxa"/>
            <w:vAlign w:val="bottom"/>
          </w:tcPr>
          <w:p w:rsidR="00363719" w:rsidRDefault="00363719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vAlign w:val="bottom"/>
          </w:tcPr>
          <w:p w:rsidR="00363719" w:rsidRDefault="00363719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4"/>
            <w:vAlign w:val="bottom"/>
          </w:tcPr>
          <w:p w:rsidR="00363719" w:rsidRDefault="00BF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U Turberas no arboladas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185"/>
        </w:trPr>
        <w:tc>
          <w:tcPr>
            <w:tcW w:w="3220" w:type="dxa"/>
            <w:gridSpan w:val="3"/>
            <w:vAlign w:val="bottom"/>
          </w:tcPr>
          <w:p w:rsidR="00363719" w:rsidRDefault="00BF61F5">
            <w:pPr>
              <w:spacing w:line="17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4 Tierras agrícolas inundadas estacionalmente</w:t>
            </w:r>
          </w:p>
        </w:tc>
        <w:tc>
          <w:tcPr>
            <w:tcW w:w="1580" w:type="dxa"/>
            <w:vAlign w:val="bottom"/>
          </w:tcPr>
          <w:p w:rsidR="00363719" w:rsidRDefault="00363719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4"/>
            <w:vAlign w:val="bottom"/>
          </w:tcPr>
          <w:p w:rsidR="00363719" w:rsidRDefault="00BF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Va Humedales alpinos/de montaña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182"/>
        </w:trPr>
        <w:tc>
          <w:tcPr>
            <w:tcW w:w="3220" w:type="dxa"/>
            <w:gridSpan w:val="3"/>
            <w:vAlign w:val="bottom"/>
          </w:tcPr>
          <w:p w:rsidR="00363719" w:rsidRDefault="00BF61F5">
            <w:pPr>
              <w:spacing w:line="17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5 Zonas de explotación de sal</w:t>
            </w:r>
          </w:p>
        </w:tc>
        <w:tc>
          <w:tcPr>
            <w:tcW w:w="1580" w:type="dxa"/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4760" w:type="dxa"/>
            <w:gridSpan w:val="4"/>
            <w:vAlign w:val="bottom"/>
          </w:tcPr>
          <w:p w:rsidR="00363719" w:rsidRDefault="00BF61F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Vt Humedales de la tundra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185"/>
        </w:trPr>
        <w:tc>
          <w:tcPr>
            <w:tcW w:w="3220" w:type="dxa"/>
            <w:gridSpan w:val="3"/>
            <w:vAlign w:val="bottom"/>
          </w:tcPr>
          <w:p w:rsidR="00363719" w:rsidRDefault="00BF61F5">
            <w:pPr>
              <w:spacing w:line="17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6 Áreas de almacenamiento de agua</w:t>
            </w:r>
          </w:p>
        </w:tc>
        <w:tc>
          <w:tcPr>
            <w:tcW w:w="1580" w:type="dxa"/>
            <w:vAlign w:val="bottom"/>
          </w:tcPr>
          <w:p w:rsidR="00363719" w:rsidRDefault="00363719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4"/>
            <w:vAlign w:val="bottom"/>
          </w:tcPr>
          <w:p w:rsidR="00363719" w:rsidRDefault="00BF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W Pantanos con vegetación arbustiva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185"/>
        </w:trPr>
        <w:tc>
          <w:tcPr>
            <w:tcW w:w="1680" w:type="dxa"/>
            <w:gridSpan w:val="2"/>
            <w:vAlign w:val="bottom"/>
          </w:tcPr>
          <w:p w:rsidR="00363719" w:rsidRDefault="00BF61F5">
            <w:pPr>
              <w:spacing w:line="17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7 Excavaciones</w:t>
            </w:r>
          </w:p>
        </w:tc>
        <w:tc>
          <w:tcPr>
            <w:tcW w:w="1540" w:type="dxa"/>
            <w:vAlign w:val="bottom"/>
          </w:tcPr>
          <w:p w:rsidR="00363719" w:rsidRDefault="00363719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vAlign w:val="bottom"/>
          </w:tcPr>
          <w:p w:rsidR="00363719" w:rsidRDefault="00363719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4"/>
            <w:vAlign w:val="bottom"/>
          </w:tcPr>
          <w:p w:rsidR="00363719" w:rsidRDefault="00BF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Xf Humedales boscosos de agua dulce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182"/>
        </w:trPr>
        <w:tc>
          <w:tcPr>
            <w:tcW w:w="3220" w:type="dxa"/>
            <w:gridSpan w:val="3"/>
            <w:vAlign w:val="bottom"/>
          </w:tcPr>
          <w:p w:rsidR="00363719" w:rsidRDefault="00BF61F5">
            <w:pPr>
              <w:spacing w:line="17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8 Áreas de tratamiento de aguas servidas</w:t>
            </w:r>
          </w:p>
        </w:tc>
        <w:tc>
          <w:tcPr>
            <w:tcW w:w="1580" w:type="dxa"/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4760" w:type="dxa"/>
            <w:gridSpan w:val="4"/>
            <w:vAlign w:val="bottom"/>
          </w:tcPr>
          <w:p w:rsidR="00363719" w:rsidRDefault="00BF61F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Xp Turberas arboladas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185"/>
        </w:trPr>
        <w:tc>
          <w:tcPr>
            <w:tcW w:w="3220" w:type="dxa"/>
            <w:gridSpan w:val="3"/>
            <w:vAlign w:val="bottom"/>
          </w:tcPr>
          <w:p w:rsidR="00363719" w:rsidRDefault="00BF61F5">
            <w:pPr>
              <w:spacing w:line="17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9 Canales de transportación y de drenaje, zanjas</w:t>
            </w:r>
          </w:p>
        </w:tc>
        <w:tc>
          <w:tcPr>
            <w:tcW w:w="1580" w:type="dxa"/>
            <w:vAlign w:val="bottom"/>
          </w:tcPr>
          <w:p w:rsidR="00363719" w:rsidRDefault="00363719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4"/>
            <w:vAlign w:val="bottom"/>
          </w:tcPr>
          <w:p w:rsidR="00363719" w:rsidRDefault="00BF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Y Manantiales de agua dulce, oasis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185"/>
        </w:trPr>
        <w:tc>
          <w:tcPr>
            <w:tcW w:w="1620" w:type="dxa"/>
            <w:vAlign w:val="bottom"/>
          </w:tcPr>
          <w:p w:rsidR="00363719" w:rsidRDefault="00363719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363719" w:rsidRDefault="00363719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363719" w:rsidRDefault="00363719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vAlign w:val="bottom"/>
          </w:tcPr>
          <w:p w:rsidR="00363719" w:rsidRDefault="00363719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4"/>
            <w:vAlign w:val="bottom"/>
          </w:tcPr>
          <w:p w:rsidR="00363719" w:rsidRDefault="00BF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Zk Sistemas kársticos y otros sistemas hídricos subterráneos,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182"/>
        </w:trPr>
        <w:tc>
          <w:tcPr>
            <w:tcW w:w="1620" w:type="dxa"/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4760" w:type="dxa"/>
            <w:gridSpan w:val="4"/>
            <w:vAlign w:val="bottom"/>
          </w:tcPr>
          <w:p w:rsidR="00363719" w:rsidRDefault="00BF61F5">
            <w:pPr>
              <w:spacing w:line="18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continentales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188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6"/>
                <w:szCs w:val="16"/>
              </w:rPr>
            </w:pPr>
          </w:p>
        </w:tc>
        <w:tc>
          <w:tcPr>
            <w:tcW w:w="4760" w:type="dxa"/>
            <w:gridSpan w:val="4"/>
            <w:tcBorders>
              <w:bottom w:val="single" w:sz="8" w:space="0" w:color="auto"/>
            </w:tcBorders>
            <w:vAlign w:val="bottom"/>
          </w:tcPr>
          <w:p w:rsidR="00363719" w:rsidRDefault="00BF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Zg Humedales geotérmicos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232"/>
        </w:trPr>
        <w:tc>
          <w:tcPr>
            <w:tcW w:w="3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719" w:rsidRDefault="00BF61F5">
            <w:pPr>
              <w:ind w:left="1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 xml:space="preserve">SUPERFICIE del SITIO </w:t>
            </w:r>
            <w:r>
              <w:rPr>
                <w:rFonts w:ascii="Garamond" w:eastAsia="Garamond" w:hAnsi="Garamond" w:cs="Garamond"/>
                <w:i/>
                <w:iCs/>
                <w:sz w:val="16"/>
                <w:szCs w:val="16"/>
              </w:rPr>
              <w:t>(en ha)</w:t>
            </w:r>
            <w:r>
              <w:rPr>
                <w:rFonts w:ascii="Garamond" w:eastAsia="Garamond" w:hAnsi="Garamond" w:cs="Garamond"/>
                <w:sz w:val="16"/>
                <w:szCs w:val="16"/>
              </w:rPr>
              <w:t>:</w:t>
            </w:r>
          </w:p>
        </w:tc>
        <w:tc>
          <w:tcPr>
            <w:tcW w:w="3180" w:type="dxa"/>
            <w:gridSpan w:val="2"/>
            <w:tcBorders>
              <w:bottom w:val="single" w:sz="8" w:space="0" w:color="auto"/>
            </w:tcBorders>
            <w:vAlign w:val="bottom"/>
          </w:tcPr>
          <w:p w:rsidR="00363719" w:rsidRDefault="00BF61F5">
            <w:pPr>
              <w:ind w:left="8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 xml:space="preserve">LLUVIAS </w:t>
            </w:r>
            <w:r>
              <w:rPr>
                <w:rFonts w:ascii="Garamond" w:eastAsia="Garamond" w:hAnsi="Garamond" w:cs="Garamond"/>
                <w:i/>
                <w:iCs/>
                <w:sz w:val="16"/>
                <w:szCs w:val="16"/>
              </w:rPr>
              <w:t>(Promedio anual en mm)</w:t>
            </w:r>
            <w:r>
              <w:rPr>
                <w:rFonts w:ascii="Garamond" w:eastAsia="Garamond" w:hAnsi="Garamond" w:cs="Garamond"/>
                <w:sz w:val="16"/>
                <w:szCs w:val="16"/>
              </w:rPr>
              <w:t>: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363719" w:rsidRDefault="00BF61F5">
            <w:pPr>
              <w:ind w:left="8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 xml:space="preserve">Profundidad </w:t>
            </w:r>
            <w:r>
              <w:rPr>
                <w:rFonts w:ascii="Garamond" w:eastAsia="Garamond" w:hAnsi="Garamond" w:cs="Garamond"/>
                <w:i/>
                <w:iCs/>
                <w:sz w:val="16"/>
                <w:szCs w:val="16"/>
              </w:rPr>
              <w:t>(Promedio en m)</w:t>
            </w:r>
            <w:r>
              <w:rPr>
                <w:rFonts w:ascii="Garamond" w:eastAsia="Garamond" w:hAnsi="Garamond" w:cs="Garamond"/>
                <w:sz w:val="16"/>
                <w:szCs w:val="16"/>
              </w:rPr>
              <w:t>: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169"/>
        </w:trPr>
        <w:tc>
          <w:tcPr>
            <w:tcW w:w="3220" w:type="dxa"/>
            <w:gridSpan w:val="3"/>
            <w:vAlign w:val="bottom"/>
          </w:tcPr>
          <w:p w:rsidR="00363719" w:rsidRDefault="00BF61F5">
            <w:pPr>
              <w:spacing w:line="169" w:lineRule="exact"/>
              <w:ind w:left="1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 xml:space="preserve">SALINIDAD </w:t>
            </w:r>
            <w:r>
              <w:rPr>
                <w:rFonts w:ascii="Garamond" w:eastAsia="Garamond" w:hAnsi="Garamond" w:cs="Garamond"/>
                <w:i/>
                <w:iCs/>
                <w:sz w:val="16"/>
                <w:szCs w:val="16"/>
              </w:rPr>
              <w:t>(Marcar una opción)</w:t>
            </w:r>
            <w:r>
              <w:rPr>
                <w:rFonts w:ascii="Garamond" w:eastAsia="Garamond" w:hAnsi="Garamond" w:cs="Garamond"/>
                <w:sz w:val="16"/>
                <w:szCs w:val="16"/>
              </w:rPr>
              <w:t>:</w:t>
            </w:r>
          </w:p>
        </w:tc>
        <w:tc>
          <w:tcPr>
            <w:tcW w:w="1580" w:type="dxa"/>
            <w:vAlign w:val="bottom"/>
          </w:tcPr>
          <w:p w:rsidR="00363719" w:rsidRDefault="00363719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vAlign w:val="bottom"/>
          </w:tcPr>
          <w:p w:rsidR="00363719" w:rsidRDefault="00363719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363719" w:rsidRDefault="00363719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363719" w:rsidRDefault="00363719">
            <w:pPr>
              <w:rPr>
                <w:sz w:val="14"/>
                <w:szCs w:val="14"/>
              </w:rPr>
            </w:pPr>
          </w:p>
        </w:tc>
        <w:tc>
          <w:tcPr>
            <w:tcW w:w="3080" w:type="dxa"/>
            <w:vMerge w:val="restart"/>
            <w:vAlign w:val="bottom"/>
          </w:tcPr>
          <w:p w:rsidR="00363719" w:rsidRDefault="00BF61F5">
            <w:pPr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 xml:space="preserve">ACIDEZ </w:t>
            </w:r>
            <w:r>
              <w:rPr>
                <w:rFonts w:ascii="Garamond" w:eastAsia="Garamond" w:hAnsi="Garamond" w:cs="Garamond"/>
                <w:sz w:val="16"/>
                <w:szCs w:val="16"/>
              </w:rPr>
              <w:t>–pH-</w:t>
            </w: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Garamond" w:eastAsia="Garamond" w:hAnsi="Garamond" w:cs="Garamond"/>
                <w:i/>
                <w:iCs/>
                <w:sz w:val="16"/>
                <w:szCs w:val="16"/>
              </w:rPr>
              <w:t>(Marcar una opción)</w:t>
            </w:r>
            <w:r>
              <w:rPr>
                <w:rFonts w:ascii="Garamond" w:eastAsia="Garamond" w:hAnsi="Garamond" w:cs="Garamond"/>
                <w:sz w:val="16"/>
                <w:szCs w:val="16"/>
              </w:rPr>
              <w:t>: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60"/>
        </w:trPr>
        <w:tc>
          <w:tcPr>
            <w:tcW w:w="1680" w:type="dxa"/>
            <w:gridSpan w:val="2"/>
            <w:vMerge w:val="restart"/>
            <w:vAlign w:val="bottom"/>
          </w:tcPr>
          <w:p w:rsidR="00363719" w:rsidRDefault="00BF61F5">
            <w:pPr>
              <w:ind w:left="1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>1. Dulce 3. Salada</w:t>
            </w:r>
          </w:p>
        </w:tc>
        <w:tc>
          <w:tcPr>
            <w:tcW w:w="1540" w:type="dxa"/>
            <w:vAlign w:val="bottom"/>
          </w:tcPr>
          <w:p w:rsidR="00363719" w:rsidRDefault="00363719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vAlign w:val="bottom"/>
          </w:tcPr>
          <w:p w:rsidR="00363719" w:rsidRDefault="00363719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vAlign w:val="bottom"/>
          </w:tcPr>
          <w:p w:rsidR="00363719" w:rsidRDefault="00363719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Align w:val="bottom"/>
          </w:tcPr>
          <w:p w:rsidR="00363719" w:rsidRDefault="00363719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363719" w:rsidRDefault="00363719">
            <w:pPr>
              <w:rPr>
                <w:sz w:val="5"/>
                <w:szCs w:val="5"/>
              </w:rPr>
            </w:pPr>
          </w:p>
        </w:tc>
        <w:tc>
          <w:tcPr>
            <w:tcW w:w="3080" w:type="dxa"/>
            <w:vMerge/>
            <w:vAlign w:val="bottom"/>
          </w:tcPr>
          <w:p w:rsidR="00363719" w:rsidRDefault="0036371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179"/>
        </w:trPr>
        <w:tc>
          <w:tcPr>
            <w:tcW w:w="1680" w:type="dxa"/>
            <w:gridSpan w:val="2"/>
            <w:vMerge/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3080" w:type="dxa"/>
            <w:vMerge w:val="restart"/>
            <w:vAlign w:val="bottom"/>
          </w:tcPr>
          <w:p w:rsidR="00363719" w:rsidRDefault="00BF61F5">
            <w:pPr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>1. Ácido (pH 0-6) 3. Neutro (pH 6-8)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61"/>
        </w:trPr>
        <w:tc>
          <w:tcPr>
            <w:tcW w:w="3220" w:type="dxa"/>
            <w:gridSpan w:val="3"/>
            <w:vMerge w:val="restart"/>
            <w:vAlign w:val="bottom"/>
          </w:tcPr>
          <w:p w:rsidR="00363719" w:rsidRDefault="00BF61F5">
            <w:pPr>
              <w:ind w:left="1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>2. Salobre 4. Sin información</w:t>
            </w:r>
          </w:p>
        </w:tc>
        <w:tc>
          <w:tcPr>
            <w:tcW w:w="1580" w:type="dxa"/>
            <w:vAlign w:val="bottom"/>
          </w:tcPr>
          <w:p w:rsidR="00363719" w:rsidRDefault="00363719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vAlign w:val="bottom"/>
          </w:tcPr>
          <w:p w:rsidR="00363719" w:rsidRDefault="00363719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Align w:val="bottom"/>
          </w:tcPr>
          <w:p w:rsidR="00363719" w:rsidRDefault="00363719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363719" w:rsidRDefault="00363719">
            <w:pPr>
              <w:rPr>
                <w:sz w:val="5"/>
                <w:szCs w:val="5"/>
              </w:rPr>
            </w:pPr>
          </w:p>
        </w:tc>
        <w:tc>
          <w:tcPr>
            <w:tcW w:w="3080" w:type="dxa"/>
            <w:vMerge/>
            <w:vAlign w:val="bottom"/>
          </w:tcPr>
          <w:p w:rsidR="00363719" w:rsidRDefault="0036371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120"/>
        </w:trPr>
        <w:tc>
          <w:tcPr>
            <w:tcW w:w="3220" w:type="dxa"/>
            <w:gridSpan w:val="3"/>
            <w:vMerge/>
            <w:vAlign w:val="bottom"/>
          </w:tcPr>
          <w:p w:rsidR="00363719" w:rsidRDefault="00363719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Align w:val="bottom"/>
          </w:tcPr>
          <w:p w:rsidR="00363719" w:rsidRDefault="0036371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Align w:val="bottom"/>
          </w:tcPr>
          <w:p w:rsidR="00363719" w:rsidRDefault="00363719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363719" w:rsidRDefault="00363719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363719" w:rsidRDefault="00363719">
            <w:pPr>
              <w:rPr>
                <w:sz w:val="10"/>
                <w:szCs w:val="10"/>
              </w:rPr>
            </w:pPr>
          </w:p>
        </w:tc>
        <w:tc>
          <w:tcPr>
            <w:tcW w:w="3080" w:type="dxa"/>
            <w:vMerge w:val="restart"/>
            <w:vAlign w:val="bottom"/>
          </w:tcPr>
          <w:p w:rsidR="00363719" w:rsidRDefault="00BF61F5">
            <w:pPr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>2. Alcalino (pH 8-14) 4. Desconocido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121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10"/>
                <w:szCs w:val="10"/>
              </w:rPr>
            </w:pPr>
          </w:p>
        </w:tc>
        <w:tc>
          <w:tcPr>
            <w:tcW w:w="3080" w:type="dxa"/>
            <w:vMerge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229"/>
        </w:trPr>
        <w:tc>
          <w:tcPr>
            <w:tcW w:w="3220" w:type="dxa"/>
            <w:gridSpan w:val="3"/>
            <w:vAlign w:val="bottom"/>
          </w:tcPr>
          <w:p w:rsidR="00363719" w:rsidRDefault="00BF61F5">
            <w:pPr>
              <w:ind w:left="1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 xml:space="preserve">PROTECCIÓN </w:t>
            </w:r>
            <w:r>
              <w:rPr>
                <w:rFonts w:ascii="Garamond" w:eastAsia="Garamond" w:hAnsi="Garamond" w:cs="Garamond"/>
                <w:i/>
                <w:iCs/>
                <w:sz w:val="16"/>
                <w:szCs w:val="16"/>
              </w:rPr>
              <w:t>(Marcar una opción)</w:t>
            </w:r>
            <w:r>
              <w:rPr>
                <w:rFonts w:ascii="Garamond" w:eastAsia="Garamond" w:hAnsi="Garamond" w:cs="Garamond"/>
                <w:sz w:val="16"/>
                <w:szCs w:val="16"/>
              </w:rPr>
              <w:t>:</w:t>
            </w:r>
          </w:p>
        </w:tc>
        <w:tc>
          <w:tcPr>
            <w:tcW w:w="1580" w:type="dxa"/>
            <w:vAlign w:val="bottom"/>
          </w:tcPr>
          <w:p w:rsidR="00363719" w:rsidRDefault="00363719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:rsidR="00363719" w:rsidRDefault="0036371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363719" w:rsidRDefault="0036371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363719" w:rsidRDefault="00363719">
            <w:pPr>
              <w:rPr>
                <w:sz w:val="19"/>
                <w:szCs w:val="19"/>
              </w:rPr>
            </w:pPr>
          </w:p>
        </w:tc>
        <w:tc>
          <w:tcPr>
            <w:tcW w:w="3080" w:type="dxa"/>
            <w:vAlign w:val="bottom"/>
          </w:tcPr>
          <w:p w:rsidR="00363719" w:rsidRDefault="00BF61F5">
            <w:pPr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 xml:space="preserve">CAZA </w:t>
            </w:r>
            <w:r>
              <w:rPr>
                <w:rFonts w:ascii="Garamond" w:eastAsia="Garamond" w:hAnsi="Garamond" w:cs="Garamond"/>
                <w:i/>
                <w:iCs/>
                <w:sz w:val="16"/>
                <w:szCs w:val="16"/>
              </w:rPr>
              <w:t>(Marcar una opción)</w:t>
            </w:r>
            <w:r>
              <w:rPr>
                <w:rFonts w:ascii="Garamond" w:eastAsia="Garamond" w:hAnsi="Garamond" w:cs="Garamond"/>
                <w:sz w:val="16"/>
                <w:szCs w:val="16"/>
              </w:rPr>
              <w:t>: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240"/>
        </w:trPr>
        <w:tc>
          <w:tcPr>
            <w:tcW w:w="3220" w:type="dxa"/>
            <w:gridSpan w:val="3"/>
            <w:vAlign w:val="bottom"/>
          </w:tcPr>
          <w:p w:rsidR="00363719" w:rsidRDefault="00BF61F5">
            <w:pPr>
              <w:ind w:left="1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>1. Sitio protegido 3. Protegido parcialmente</w:t>
            </w:r>
          </w:p>
        </w:tc>
        <w:tc>
          <w:tcPr>
            <w:tcW w:w="1580" w:type="dxa"/>
            <w:vAlign w:val="bottom"/>
          </w:tcPr>
          <w:p w:rsidR="00363719" w:rsidRDefault="0036371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363719" w:rsidRDefault="00363719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363719" w:rsidRDefault="00363719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63719" w:rsidRDefault="00363719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vAlign w:val="bottom"/>
          </w:tcPr>
          <w:p w:rsidR="00363719" w:rsidRDefault="00BF61F5">
            <w:pPr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>1. No se practica 3. Práctica intensiva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241"/>
        </w:trPr>
        <w:tc>
          <w:tcPr>
            <w:tcW w:w="3220" w:type="dxa"/>
            <w:gridSpan w:val="3"/>
            <w:tcBorders>
              <w:bottom w:val="single" w:sz="8" w:space="0" w:color="auto"/>
            </w:tcBorders>
            <w:vAlign w:val="bottom"/>
          </w:tcPr>
          <w:p w:rsidR="00363719" w:rsidRDefault="00BF61F5">
            <w:pPr>
              <w:ind w:left="1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>2. Sin protección 4. Sin información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363719" w:rsidRDefault="00BF61F5">
            <w:pPr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>2. De subsistencia 4. Sin información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229"/>
        </w:trPr>
        <w:tc>
          <w:tcPr>
            <w:tcW w:w="3220" w:type="dxa"/>
            <w:gridSpan w:val="3"/>
            <w:vAlign w:val="bottom"/>
          </w:tcPr>
          <w:p w:rsidR="00363719" w:rsidRDefault="00BF61F5">
            <w:pPr>
              <w:ind w:left="1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 xml:space="preserve">PESCA </w:t>
            </w:r>
            <w:r>
              <w:rPr>
                <w:rFonts w:ascii="Garamond" w:eastAsia="Garamond" w:hAnsi="Garamond" w:cs="Garamond"/>
                <w:i/>
                <w:iCs/>
                <w:sz w:val="16"/>
                <w:szCs w:val="16"/>
              </w:rPr>
              <w:t>(Marcar una opción)</w:t>
            </w:r>
            <w:r>
              <w:rPr>
                <w:rFonts w:ascii="Garamond" w:eastAsia="Garamond" w:hAnsi="Garamond" w:cs="Garamond"/>
                <w:sz w:val="16"/>
                <w:szCs w:val="16"/>
              </w:rPr>
              <w:t>:</w:t>
            </w:r>
          </w:p>
        </w:tc>
        <w:tc>
          <w:tcPr>
            <w:tcW w:w="1580" w:type="dxa"/>
            <w:vAlign w:val="bottom"/>
          </w:tcPr>
          <w:p w:rsidR="00363719" w:rsidRDefault="00363719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:rsidR="00363719" w:rsidRDefault="0036371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363719" w:rsidRDefault="0036371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363719" w:rsidRDefault="00363719">
            <w:pPr>
              <w:rPr>
                <w:sz w:val="19"/>
                <w:szCs w:val="19"/>
              </w:rPr>
            </w:pPr>
          </w:p>
        </w:tc>
        <w:tc>
          <w:tcPr>
            <w:tcW w:w="3080" w:type="dxa"/>
            <w:vAlign w:val="bottom"/>
          </w:tcPr>
          <w:p w:rsidR="00363719" w:rsidRDefault="00BF61F5">
            <w:pPr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 xml:space="preserve">AGRICULTURA </w:t>
            </w:r>
            <w:r>
              <w:rPr>
                <w:rFonts w:ascii="Garamond" w:eastAsia="Garamond" w:hAnsi="Garamond" w:cs="Garamond"/>
                <w:i/>
                <w:iCs/>
                <w:sz w:val="16"/>
                <w:szCs w:val="16"/>
              </w:rPr>
              <w:t>(Marcar una opción)</w:t>
            </w:r>
            <w:r>
              <w:rPr>
                <w:rFonts w:ascii="Garamond" w:eastAsia="Garamond" w:hAnsi="Garamond" w:cs="Garamond"/>
                <w:sz w:val="16"/>
                <w:szCs w:val="16"/>
              </w:rPr>
              <w:t>: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240"/>
        </w:trPr>
        <w:tc>
          <w:tcPr>
            <w:tcW w:w="3220" w:type="dxa"/>
            <w:gridSpan w:val="3"/>
            <w:vAlign w:val="bottom"/>
          </w:tcPr>
          <w:p w:rsidR="00363719" w:rsidRDefault="00BF61F5">
            <w:pPr>
              <w:ind w:left="1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>1. No se practica 3. Práctica intensiva</w:t>
            </w:r>
          </w:p>
        </w:tc>
        <w:tc>
          <w:tcPr>
            <w:tcW w:w="1580" w:type="dxa"/>
            <w:vAlign w:val="bottom"/>
          </w:tcPr>
          <w:p w:rsidR="00363719" w:rsidRDefault="0036371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363719" w:rsidRDefault="00363719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363719" w:rsidRDefault="00363719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63719" w:rsidRDefault="00363719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vAlign w:val="bottom"/>
          </w:tcPr>
          <w:p w:rsidR="00363719" w:rsidRDefault="00BF61F5">
            <w:pPr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>1. No se practica 3. Práctica intensiva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241"/>
        </w:trPr>
        <w:tc>
          <w:tcPr>
            <w:tcW w:w="3220" w:type="dxa"/>
            <w:gridSpan w:val="3"/>
            <w:tcBorders>
              <w:bottom w:val="single" w:sz="8" w:space="0" w:color="auto"/>
            </w:tcBorders>
            <w:vAlign w:val="bottom"/>
          </w:tcPr>
          <w:p w:rsidR="00363719" w:rsidRDefault="00BF61F5">
            <w:pPr>
              <w:ind w:left="1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>2. De subsistencia 4. Sin información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363719" w:rsidRDefault="00BF61F5">
            <w:pPr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>2. De subsistencia 4. Sin información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228"/>
        </w:trPr>
        <w:tc>
          <w:tcPr>
            <w:tcW w:w="1680" w:type="dxa"/>
            <w:gridSpan w:val="2"/>
            <w:vMerge w:val="restart"/>
            <w:vAlign w:val="bottom"/>
          </w:tcPr>
          <w:p w:rsidR="00363719" w:rsidRDefault="00BF61F5">
            <w:pPr>
              <w:ind w:left="12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COMENTARIOS</w:t>
            </w:r>
          </w:p>
        </w:tc>
        <w:tc>
          <w:tcPr>
            <w:tcW w:w="1540" w:type="dxa"/>
            <w:vAlign w:val="bottom"/>
          </w:tcPr>
          <w:p w:rsidR="00363719" w:rsidRDefault="00363719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Align w:val="bottom"/>
          </w:tcPr>
          <w:p w:rsidR="00363719" w:rsidRDefault="00363719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vAlign w:val="bottom"/>
          </w:tcPr>
          <w:p w:rsidR="00363719" w:rsidRDefault="0036371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363719" w:rsidRDefault="0036371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363719" w:rsidRDefault="00363719">
            <w:pPr>
              <w:rPr>
                <w:sz w:val="19"/>
                <w:szCs w:val="19"/>
              </w:rPr>
            </w:pPr>
          </w:p>
        </w:tc>
        <w:tc>
          <w:tcPr>
            <w:tcW w:w="3080" w:type="dxa"/>
            <w:vAlign w:val="bottom"/>
          </w:tcPr>
          <w:p w:rsidR="00363719" w:rsidRDefault="00BF61F5">
            <w:pPr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 xml:space="preserve">MANEJO DEL NIVEL DEL AGUA </w:t>
            </w:r>
            <w:r>
              <w:rPr>
                <w:rFonts w:ascii="Garamond" w:eastAsia="Garamond" w:hAnsi="Garamond" w:cs="Garamond"/>
                <w:i/>
                <w:iCs/>
                <w:sz w:val="16"/>
                <w:szCs w:val="16"/>
              </w:rPr>
              <w:t>(Marcar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61"/>
        </w:trPr>
        <w:tc>
          <w:tcPr>
            <w:tcW w:w="1680" w:type="dxa"/>
            <w:gridSpan w:val="2"/>
            <w:vMerge/>
            <w:vAlign w:val="bottom"/>
          </w:tcPr>
          <w:p w:rsidR="00363719" w:rsidRDefault="00363719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vAlign w:val="bottom"/>
          </w:tcPr>
          <w:p w:rsidR="00363719" w:rsidRDefault="00363719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vAlign w:val="bottom"/>
          </w:tcPr>
          <w:p w:rsidR="00363719" w:rsidRDefault="00363719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vAlign w:val="bottom"/>
          </w:tcPr>
          <w:p w:rsidR="00363719" w:rsidRDefault="00363719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Align w:val="bottom"/>
          </w:tcPr>
          <w:p w:rsidR="00363719" w:rsidRDefault="00363719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363719" w:rsidRDefault="00363719">
            <w:pPr>
              <w:rPr>
                <w:sz w:val="5"/>
                <w:szCs w:val="5"/>
              </w:rPr>
            </w:pPr>
          </w:p>
        </w:tc>
        <w:tc>
          <w:tcPr>
            <w:tcW w:w="3080" w:type="dxa"/>
            <w:vMerge w:val="restart"/>
            <w:vAlign w:val="bottom"/>
          </w:tcPr>
          <w:p w:rsidR="00363719" w:rsidRDefault="00BF61F5">
            <w:pPr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i/>
                <w:iCs/>
                <w:sz w:val="16"/>
                <w:szCs w:val="16"/>
              </w:rPr>
              <w:t>una opción)</w:t>
            </w:r>
            <w:r>
              <w:rPr>
                <w:rFonts w:ascii="Garamond" w:eastAsia="Garamond" w:hAnsi="Garamond" w:cs="Garamond"/>
                <w:sz w:val="16"/>
                <w:szCs w:val="16"/>
              </w:rPr>
              <w:t>: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120"/>
        </w:trPr>
        <w:tc>
          <w:tcPr>
            <w:tcW w:w="1620" w:type="dxa"/>
            <w:vAlign w:val="bottom"/>
          </w:tcPr>
          <w:p w:rsidR="00363719" w:rsidRDefault="00363719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363719" w:rsidRDefault="00363719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vAlign w:val="bottom"/>
          </w:tcPr>
          <w:p w:rsidR="00363719" w:rsidRDefault="00363719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Align w:val="bottom"/>
          </w:tcPr>
          <w:p w:rsidR="00363719" w:rsidRDefault="00363719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Align w:val="bottom"/>
          </w:tcPr>
          <w:p w:rsidR="00363719" w:rsidRDefault="00363719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363719" w:rsidRDefault="00363719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363719" w:rsidRDefault="00363719">
            <w:pPr>
              <w:rPr>
                <w:sz w:val="10"/>
                <w:szCs w:val="10"/>
              </w:rPr>
            </w:pPr>
          </w:p>
        </w:tc>
        <w:tc>
          <w:tcPr>
            <w:tcW w:w="3080" w:type="dxa"/>
            <w:vMerge/>
            <w:vAlign w:val="bottom"/>
          </w:tcPr>
          <w:p w:rsidR="00363719" w:rsidRDefault="0036371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239"/>
        </w:trPr>
        <w:tc>
          <w:tcPr>
            <w:tcW w:w="1620" w:type="dxa"/>
            <w:vAlign w:val="bottom"/>
          </w:tcPr>
          <w:p w:rsidR="00363719" w:rsidRDefault="00363719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363719" w:rsidRDefault="00363719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363719" w:rsidRDefault="00363719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363719" w:rsidRDefault="00363719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363719" w:rsidRDefault="00363719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363719" w:rsidRDefault="00363719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63719" w:rsidRDefault="00363719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vAlign w:val="bottom"/>
          </w:tcPr>
          <w:p w:rsidR="00363719" w:rsidRDefault="00BF61F5">
            <w:pPr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>1. Control del nivel del agua 3. Sin control del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180"/>
        </w:trPr>
        <w:tc>
          <w:tcPr>
            <w:tcW w:w="1620" w:type="dxa"/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3080" w:type="dxa"/>
            <w:vAlign w:val="bottom"/>
          </w:tcPr>
          <w:p w:rsidR="00363719" w:rsidRDefault="00BF61F5">
            <w:pPr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>nivel del agua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180"/>
        </w:trPr>
        <w:tc>
          <w:tcPr>
            <w:tcW w:w="1620" w:type="dxa"/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3080" w:type="dxa"/>
            <w:vAlign w:val="bottom"/>
          </w:tcPr>
          <w:p w:rsidR="00363719" w:rsidRDefault="00BF61F5">
            <w:pPr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>2.  Control  del  nivel  del  agua  inactivo  4.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  <w:tr w:rsidR="00363719">
        <w:trPr>
          <w:trHeight w:val="181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63719" w:rsidRDefault="00363719">
            <w:pPr>
              <w:rPr>
                <w:sz w:val="15"/>
                <w:szCs w:val="15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363719" w:rsidRDefault="00BF61F5">
            <w:pPr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16"/>
                <w:szCs w:val="16"/>
              </w:rPr>
              <w:t>Desconocido</w:t>
            </w:r>
          </w:p>
        </w:tc>
        <w:tc>
          <w:tcPr>
            <w:tcW w:w="0" w:type="dxa"/>
            <w:vAlign w:val="bottom"/>
          </w:tcPr>
          <w:p w:rsidR="00363719" w:rsidRDefault="00363719">
            <w:pPr>
              <w:rPr>
                <w:sz w:val="1"/>
                <w:szCs w:val="1"/>
              </w:rPr>
            </w:pPr>
          </w:p>
        </w:tc>
      </w:tr>
    </w:tbl>
    <w:p w:rsidR="00363719" w:rsidRDefault="00363719">
      <w:pPr>
        <w:spacing w:line="121" w:lineRule="exact"/>
        <w:rPr>
          <w:sz w:val="24"/>
          <w:szCs w:val="24"/>
        </w:rPr>
      </w:pPr>
    </w:p>
    <w:p w:rsidR="00363719" w:rsidRDefault="00BF61F5">
      <w:pPr>
        <w:ind w:left="120"/>
        <w:rPr>
          <w:sz w:val="20"/>
          <w:szCs w:val="20"/>
        </w:rPr>
      </w:pPr>
      <w:r>
        <w:rPr>
          <w:rFonts w:ascii="Garamond" w:eastAsia="Garamond" w:hAnsi="Garamond" w:cs="Garamond"/>
          <w:b/>
          <w:bCs/>
          <w:sz w:val="16"/>
          <w:szCs w:val="16"/>
        </w:rPr>
        <w:t>NOMBRE Y DIRECCIÓN ELECTRÓNICA DE LOS CENSISTAS:</w:t>
      </w:r>
    </w:p>
    <w:p w:rsidR="00363719" w:rsidRDefault="00363719">
      <w:pPr>
        <w:spacing w:line="300" w:lineRule="exact"/>
        <w:rPr>
          <w:sz w:val="24"/>
          <w:szCs w:val="24"/>
        </w:rPr>
      </w:pPr>
    </w:p>
    <w:p w:rsidR="00363719" w:rsidRDefault="00BF61F5">
      <w:pPr>
        <w:tabs>
          <w:tab w:val="left" w:pos="1540"/>
        </w:tabs>
        <w:ind w:left="120"/>
        <w:rPr>
          <w:sz w:val="20"/>
          <w:szCs w:val="20"/>
        </w:rPr>
      </w:pPr>
      <w:r>
        <w:rPr>
          <w:rFonts w:ascii="Garamond" w:eastAsia="Garamond" w:hAnsi="Garamond" w:cs="Garamond"/>
          <w:b/>
          <w:bCs/>
          <w:sz w:val="16"/>
          <w:szCs w:val="16"/>
        </w:rPr>
        <w:t>Nombre y apellido:</w:t>
      </w:r>
      <w:r>
        <w:rPr>
          <w:sz w:val="20"/>
          <w:szCs w:val="20"/>
        </w:rPr>
        <w:tab/>
      </w:r>
      <w:r>
        <w:rPr>
          <w:rFonts w:ascii="Garamond" w:eastAsia="Garamond" w:hAnsi="Garamond" w:cs="Garamond"/>
          <w:b/>
          <w:bCs/>
          <w:sz w:val="15"/>
          <w:szCs w:val="15"/>
        </w:rPr>
        <w:t>____________________________________________________________________________________________________________________</w:t>
      </w:r>
    </w:p>
    <w:p w:rsidR="00363719" w:rsidRDefault="00363719">
      <w:pPr>
        <w:spacing w:line="240" w:lineRule="exact"/>
        <w:rPr>
          <w:sz w:val="24"/>
          <w:szCs w:val="24"/>
        </w:rPr>
      </w:pPr>
    </w:p>
    <w:p w:rsidR="00363719" w:rsidRDefault="00BF61F5">
      <w:pPr>
        <w:ind w:left="120"/>
        <w:rPr>
          <w:sz w:val="20"/>
          <w:szCs w:val="20"/>
        </w:rPr>
      </w:pPr>
      <w:r>
        <w:rPr>
          <w:rFonts w:ascii="Garamond" w:eastAsia="Garamond" w:hAnsi="Garamond" w:cs="Garamond"/>
          <w:b/>
          <w:bCs/>
          <w:sz w:val="16"/>
          <w:szCs w:val="16"/>
        </w:rPr>
        <w:t>Correo electrónico: _____________________________________________________________________________________________________________________</w:t>
      </w:r>
    </w:p>
    <w:p w:rsidR="00363719" w:rsidRDefault="00BF61F5">
      <w:pPr>
        <w:spacing w:line="11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3810</wp:posOffset>
                </wp:positionV>
                <wp:extent cx="708025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802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8ECC2" id="Shape 3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.3pt" to="557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63719" w:rsidRDefault="00BF61F5">
      <w:pPr>
        <w:spacing w:line="239" w:lineRule="auto"/>
        <w:ind w:left="120" w:right="460"/>
        <w:rPr>
          <w:sz w:val="20"/>
          <w:szCs w:val="20"/>
        </w:rPr>
      </w:pPr>
      <w:r>
        <w:rPr>
          <w:rFonts w:ascii="Garamond" w:eastAsia="Garamond" w:hAnsi="Garamond" w:cs="Garamond"/>
          <w:sz w:val="16"/>
          <w:szCs w:val="16"/>
        </w:rPr>
        <w:t>Por favor dibuje un esquema o adjunte un mapa al envés de este formulario mostrando los límites del área censada y su posición en relación a ciudades y pueblos cercanos, accidentes geográficos importantes, etc.</w:t>
      </w:r>
    </w:p>
    <w:p w:rsidR="00363719" w:rsidRDefault="00BF61F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41910</wp:posOffset>
                </wp:positionV>
                <wp:extent cx="708025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802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8CB5D" id="Shape 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3.3pt" to="557.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sectPr w:rsidR="00363719">
      <w:pgSz w:w="12240" w:h="15840"/>
      <w:pgMar w:top="1267" w:right="480" w:bottom="858" w:left="600" w:header="0" w:footer="0" w:gutter="0"/>
      <w:cols w:space="720" w:equalWidth="0">
        <w:col w:w="1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719"/>
    <w:rsid w:val="00363719"/>
    <w:rsid w:val="0093075E"/>
    <w:rsid w:val="00B91006"/>
    <w:rsid w:val="00B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DED0"/>
  <w15:docId w15:val="{6ED092D4-D9A3-40BB-8338-74276C89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s-PY" w:eastAsia="es-P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91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iturismopy@guyra.org.py" TargetMode="External"/><Relationship Id="rId5" Type="http://schemas.openxmlformats.org/officeDocument/2006/relationships/hyperlink" Target="mailto:camilo@guyra.org.p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Viviana Rojas B</cp:lastModifiedBy>
  <cp:revision>3</cp:revision>
  <dcterms:created xsi:type="dcterms:W3CDTF">2019-02-06T15:15:00Z</dcterms:created>
  <dcterms:modified xsi:type="dcterms:W3CDTF">2019-02-18T17:12:00Z</dcterms:modified>
</cp:coreProperties>
</file>